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Arial Unicode MS" w:hAnsi="Arial Unicode MS"/>
        </w:rPr>
      </w:pPr>
    </w:p>
    <w:p>
      <w:pPr>
        <w:pStyle w:val="Default"/>
        <w:spacing w:before="0" w:line="240" w:lineRule="auto"/>
        <w:jc w:val="center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Cristina PREDA a devenit Director de Zbor al companiei DAN AIR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i este prima femeie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n Europa care de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ine o astfel de func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ie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ntr-o companie aerian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</w:p>
    <w:p>
      <w:pPr>
        <w:pStyle w:val="Default"/>
        <w:spacing w:before="0" w:line="240" w:lineRule="auto"/>
        <w:jc w:val="center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center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Prima femeie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 Europa desemnat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Director de Zbor al unei companii aeriene este din Rom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nia. Pilotul comandant Cristina PREDA a preluat aceast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func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ie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 cadrul companiei aeriene 100% rom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ne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ti DAN AIR. Numirea Cristinei PREDA este cu at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t mai important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 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ntruc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t nicio alt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companie din America de Sud, Australia, Asia sau Africa nu are numit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o femeie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 aceast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func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ie. </w:t>
      </w: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14:textOutline w14:w="12700" w14:cap="flat">
            <w14:noFill/>
            <w14:miter w14:lim="400000"/>
          </w14:textOutline>
        </w:rPr>
        <w:t>Pilot cu mii de ore de experien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ță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la comanda aeronavelor civile complexe, Cristina PREDA, noul Director de Zbor al DAN AIR, va supraveghea toate opera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iunile de transport aerian, pentru ca acestea s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se desf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oare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n conformitate cu cele mai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nalte standarde de siguran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ță 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 securitate din domeniul avia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iei civile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 va reprezenta compania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n cadrul organismelor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 institu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iilor na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ionale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 interna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ionale.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 Ea va de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ine astfel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 compania DAN  AIR a doua cea mai important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func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ie din punct de vedere opera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ional. </w:t>
      </w: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</w:rPr>
      </w:pP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14:textOutline w14:w="12700" w14:cap="flat">
            <w14:noFill/>
            <w14:miter w14:lim="400000"/>
          </w14:textOutline>
        </w:rPr>
        <w:t>Cristina PREDA are mii de ore experien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ță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de zbor at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t pe avioane Boeing, 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t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 pe Airbus.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A urmat cursurile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colii Superioare de Avia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ie Civil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 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i-a croit cu ambi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ie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 perseveren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ță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un drum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 acest domeniu. A lucrat la o cunoscut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companie rom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neasc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dar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 la o companie str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oper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nd zboruri de pasageri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 zboruri exclusiv cargo, iar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 urm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cu aproape doi ani s-a al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turat echipei DAN AIR. </w:t>
      </w: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14:textOutline w14:w="12700" w14:cap="flat">
            <w14:noFill/>
            <w14:miter w14:lim="400000"/>
          </w14:textOutline>
        </w:rPr>
        <w:t>Pe l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ng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zborurile de linie operate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n Europa, sau chartere efectuate pe alte continente, Cristina s-a implicat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 misiuni speciale de repatriere a cet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enilor afla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n zonele de conflict din Liban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 Israel, fiind singura femeie pilot comandant din cadrul companiei care a zburat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 aceste zone de periculoase de la izbucnirea conflictului.</w:t>
      </w: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Nominalizarea Cristinei pentru func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ia de Director de Zbor a venit natural deoarece se bucur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de o popularitate foarte mare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 compania noastr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, fiind o persoan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care face ca atmosfera de la zbor sau de la birou s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fie una relaxat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 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pl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cut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 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 timp ce reu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e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te s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men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in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cele mai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nalte standarde legate de siguran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a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securitatea zborului. Calit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ăț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ile de manager ale Cristinei le-am putut observa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 mod direct c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nd am fost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mpreun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 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ntr-un contract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 Abidjan, Coasta de Filde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, unde a fost numit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 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ef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de baz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 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s-a descurcat excep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ional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fiind vorbitoare fluent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a limbii franceze a reu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it s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stabileasc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un canal eficient de comunicare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ntre DAN AIR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AIR COTE D</w:t>
      </w:r>
      <w:r>
        <w:rPr>
          <w:rFonts w:ascii="Arial Unicode MS" w:hAnsi="Arial Unicode MS" w:hint="default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’</w:t>
      </w:r>
      <w:r>
        <w:rPr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IVOIRE, compania na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ional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ivorian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Ca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ef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de baz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la Abidjan, Cristina s-a asigurat c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fiecare membru de echipaj primea toate informa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iile necesare, ceea ce a redus semnificativ stresul oper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rii pe continentul african unde exist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un suport redus pe parte de echipamente de naviga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ie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i servicii de trafic aerian. Cristina dat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ntotdeauna dovad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de curaj,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am fost impresionat de implicarea f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r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ezitare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n operarea zborurilor la Beirut. A fost primul comandant care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i-a exprimat dorin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a de a merge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de a ajuta la eforturile de evacuare, f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r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 se l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sa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mpiedicat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de riscurile inerente oper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rii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ntr-o zon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de conflict. De men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ionat c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 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copilotul Cristinei, a fost tot o femeie, draga noastr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coleg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Andreea PENCA, o alt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persoan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curajoas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care a acceptat f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r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nicio re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inere misiunile de zbor dificile.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, a declarat Matt Ian David, CEO al companiei aeriene DAN AIR.</w:t>
      </w: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Ce presupune func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ia de Director de zbor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ntr-o companie aerian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b w:val="1"/>
          <w:bCs w:val="1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</w:t>
      </w:r>
    </w:p>
    <w:p>
      <w:pPr>
        <w:pStyle w:val="Default"/>
        <w:spacing w:before="0" w:line="240" w:lineRule="auto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ntr-o companie aerian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Directorul de Zbor reprezint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a doua cea mai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nalt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func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ie din punct de vedere al importan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ei opera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ionale.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Iat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teva dintre cele mai importante responsabilit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 pe care le are un Director de zbor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ntr-o companie aerian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tl w:val="0"/>
        </w:rPr>
      </w:pPr>
      <w:r>
        <w:rPr>
          <w:u w:color="000000"/>
          <w:rtl w:val="0"/>
          <w14:textOutline w14:w="12700" w14:cap="flat">
            <w14:noFill/>
            <w14:miter w14:lim="400000"/>
          </w14:textOutline>
        </w:rPr>
        <w:t>Asigur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gestionarea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 supravegherea tuturor activit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ilor legate de opera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iunile de zbor, astfel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t acestea s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fie efectuate conform standardelor stabilite de Autoritatea Aeronautic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Civil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Rom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, reglement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rilor aplicabile specifice ale UE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 oric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ror cerin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e, standarde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 practici recomandate asociate.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tl w:val="0"/>
        </w:rPr>
      </w:pPr>
      <w:r>
        <w:rPr>
          <w:u w:color="000000"/>
          <w:rtl w:val="0"/>
          <w14:textOutline w14:w="12700" w14:cap="flat">
            <w14:noFill/>
            <w14:miter w14:lim="400000"/>
          </w14:textOutline>
        </w:rPr>
        <w:t>Face parte din comitetul pentru siguran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ță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al companiei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 particip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la elaborarea de noi proceduri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 adoptarea unor noi standarde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 ceea ce prive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te opera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iunile de zbor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 analizeaz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posibilele riscuri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 coordoneaz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 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 supravegheaz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membri de echipaj.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tl w:val="0"/>
        </w:rPr>
      </w:pPr>
      <w:r>
        <w:rPr>
          <w:u w:color="000000"/>
          <w:rtl w:val="0"/>
          <w14:textOutline w14:w="12700" w14:cap="flat">
            <w14:noFill/>
            <w14:miter w14:lim="400000"/>
          </w14:textOutline>
        </w:rPr>
        <w:t>Reprezint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 ceea ce prive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te opera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iunile de zbor, interesele companiei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 raport cu clien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ii DAN AIR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i a institu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iilor de supraveghere na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ionale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 interna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ionale.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tl w:val="0"/>
        </w:rPr>
      </w:pPr>
      <w:r>
        <w:rPr>
          <w:u w:color="000000"/>
          <w:rtl w:val="0"/>
          <w14:textOutline w14:w="12700" w14:cap="flat">
            <w14:noFill/>
            <w14:miter w14:lim="400000"/>
          </w14:textOutline>
        </w:rPr>
        <w:t>Promoveaz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cultura siguran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ei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 domeniul opera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iunilor de zbor prin formare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 con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tientizare.</w:t>
      </w: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 avia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ie,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n special la comanda aeronavelor, femeile nu mai sunt de mult timp o raritate,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ns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num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rul lor continu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s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fie sc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zut. Femeile pilot au dovedit c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 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 avia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ie egalitatea de gen este nu doar aplicat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ci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i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ncurajat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. F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r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 î</w:t>
      </w:r>
      <w:r>
        <w:rPr>
          <w:i w:val="1"/>
          <w:iCs w:val="1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ndoial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orice femeie care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dore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te s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exceleze, s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fac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performan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ță 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de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ine capacit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ăț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de management sau leadership, indiferent c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vorbim de zbor, opera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ional, management, business sau chiar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 cadrul unor autorit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ăț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publice din domeniul avia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iei, poate avea un parcurs extrem de frumos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i poate contribui la dezvoltarea industriei. Vestea numirii mele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 func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ie am primit-o cu mult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responsabilitate, nu numai fa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ță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de colegii mei de la DAN AIR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 dar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special fa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ță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de pasagerii no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tri. Munca mea trebuie s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respecte cele mai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nalte standarde de calitate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siguran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ță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din industria aviatic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, lucru care, sunt convins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, va fi extrem de solicitant. Nu a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ș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vrea s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 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ncurajez doar femeile s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urmeze visurile, ci mai degrab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a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 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ncuraja pe oricine s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urmeze,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 primul r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nd, o meserie de care este pasionat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s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accepte curajos o pozi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ie de leadership atunci c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nd apare oportunitatea.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a declarat pilotul comandant Cristina PREDA, Noul Director de Zbor al companiei DAN AIR.</w:t>
      </w: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line="240" w:lineRule="auto"/>
        <w:jc w:val="both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Despre DAN AIR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14:textOutline w14:w="12700" w14:cap="flat">
            <w14:noFill/>
            <w14:miter w14:lim="400000"/>
          </w14:textOutline>
        </w:rPr>
        <w:t>DAN AIR este o companie aerian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100% rom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neasc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fondat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 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 2017, de pilotul comandant  Dan IUHAS, av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nd pe atunci denumirea de Just Us Air. A operat o perioad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doar zboruri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 regim ACMI (Aircraft, Crew, Maintenance, Insurance) pentru diverse companii aeriene de renume interna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ional precum: Jazeera Airways, Transavia, TUI, Arik, SundAir, Air Moldova, Air Baltic, Air Serbia, Wizz Air, Air Cote d</w:t>
      </w:r>
      <w:r>
        <w:rPr>
          <w:u w:color="000000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Ivoire, Tus Air, Fly Lili, Bees, FlyOne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 Anima Wings. </w:t>
      </w: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Compania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i-a schimbat denumirea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n DAN AIR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i a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nceput operarea de zboruri regulate sub marc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proprie. Zborurile regulate au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nceput pe data de 15 iunie 2023, de pe Aeroportul Interna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ional Bra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ov-Ghimbav. </w:t>
      </w: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</w:pPr>
      <w:r>
        <w:rPr>
          <w:u w:color="000000"/>
          <w:rtl w:val="0"/>
          <w14:textOutline w14:w="12700" w14:cap="flat">
            <w14:noFill/>
            <w14:miter w14:lim="400000"/>
          </w14:textOutline>
        </w:rPr>
        <w:t>Din 11 decembrie 2023, DAN AIR opereaz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exclusiv zboruri de pe Aeroportul Interna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ional </w:t>
      </w:r>
      <w:r>
        <w:rPr>
          <w:rFonts w:ascii="Arial Unicode MS" w:hAnsi="Arial Unicode MS" w:hint="default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George Enescu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din Bac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 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tre destina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ii precum 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Bruxelles, Londra, Dublin, Dortmund, Paris, Madrid, Barcelona, Torino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 Bologna.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4819"/>
        <w:tab w:val="right" w:pos="9612"/>
        <w:tab w:val="clear" w:pos="9020"/>
      </w:tabs>
    </w:pPr>
    <w:r>
      <w:drawing xmlns:a="http://schemas.openxmlformats.org/drawingml/2006/main">
        <wp:inline distT="0" distB="0" distL="0" distR="0">
          <wp:extent cx="6116193" cy="476937"/>
          <wp:effectExtent l="0" t="0" r="0" b="0"/>
          <wp:docPr id="1073741826" name="officeArt object" descr="Asset 3@4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sset 3@4x.png" descr="Asset 3@4x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193" cy="4769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4819"/>
        <w:tab w:val="right" w:pos="9612"/>
        <w:tab w:val="clear" w:pos="9020"/>
      </w:tabs>
    </w:pPr>
    <w:r>
      <w:drawing xmlns:a="http://schemas.openxmlformats.org/drawingml/2006/main">
        <wp:inline distT="0" distB="0" distL="0" distR="0">
          <wp:extent cx="1325006" cy="692868"/>
          <wp:effectExtent l="0" t="0" r="0" b="0"/>
          <wp:docPr id="1073741825" name="officeArt object" descr="thumbnail_logo DAN AIR 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humbnail_logo DAN AIR new.jpg" descr="thumbnail_logo DAN AIR new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006" cy="69286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